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00" w:rsidRPr="00FD4B59" w:rsidRDefault="00846400" w:rsidP="00846400">
      <w:pPr>
        <w:jc w:val="center"/>
        <w:rPr>
          <w:b/>
          <w:lang w:val="en-ZA"/>
        </w:rPr>
      </w:pPr>
      <w:r w:rsidRPr="00FD4B59">
        <w:rPr>
          <w:b/>
          <w:sz w:val="28"/>
          <w:lang w:val="en-ZA"/>
        </w:rPr>
        <w:t>THE FIVE ARTICLES</w:t>
      </w:r>
      <w:r w:rsidRPr="00FD4B59">
        <w:rPr>
          <w:b/>
          <w:sz w:val="28"/>
          <w:lang w:val="en-ZA"/>
        </w:rPr>
        <w:t xml:space="preserve"> OF THE REMONSTRANTS</w:t>
      </w:r>
      <w:r w:rsidRPr="00FD4B59">
        <w:rPr>
          <w:rStyle w:val="FootnoteReference"/>
          <w:b/>
          <w:lang w:val="en-ZA"/>
        </w:rPr>
        <w:footnoteReference w:id="1"/>
      </w:r>
    </w:p>
    <w:p w:rsidR="00846400" w:rsidRPr="00FD4B59" w:rsidRDefault="00846400" w:rsidP="00846400">
      <w:pPr>
        <w:jc w:val="both"/>
        <w:rPr>
          <w:lang w:val="en-ZA"/>
        </w:rPr>
      </w:pPr>
    </w:p>
    <w:p w:rsidR="00846400" w:rsidRPr="00FD4B59" w:rsidRDefault="00846400" w:rsidP="00846400">
      <w:pPr>
        <w:jc w:val="both"/>
        <w:rPr>
          <w:b/>
          <w:lang w:val="en-ZA"/>
        </w:rPr>
      </w:pPr>
      <w:r w:rsidRPr="00FD4B59">
        <w:rPr>
          <w:b/>
          <w:lang w:val="en-ZA"/>
        </w:rPr>
        <w:t>ARTICLE 1</w:t>
      </w:r>
    </w:p>
    <w:p w:rsidR="00846400" w:rsidRPr="00FD4B59" w:rsidRDefault="00846400" w:rsidP="00846400">
      <w:pPr>
        <w:jc w:val="both"/>
        <w:rPr>
          <w:lang w:val="en-ZA"/>
        </w:rPr>
      </w:pPr>
      <w:r w:rsidRPr="00FD4B59">
        <w:rPr>
          <w:lang w:val="en-ZA"/>
        </w:rPr>
        <w:t>We believe that God by an eternal and immutable decree has in Jesus Christ his Son</w:t>
      </w:r>
      <w:r w:rsidRPr="00FD4B59">
        <w:rPr>
          <w:lang w:val="en-ZA"/>
        </w:rPr>
        <w:t xml:space="preserve"> </w:t>
      </w:r>
      <w:r w:rsidRPr="00FD4B59">
        <w:rPr>
          <w:lang w:val="en-ZA"/>
        </w:rPr>
        <w:t xml:space="preserve">determined before the foundation of the world to save out of </w:t>
      </w:r>
      <w:r w:rsidRPr="00FD4B59">
        <w:rPr>
          <w:lang w:val="en-ZA"/>
        </w:rPr>
        <w:t xml:space="preserve">the fallen, human race those in </w:t>
      </w:r>
      <w:r w:rsidRPr="00FD4B59">
        <w:rPr>
          <w:lang w:val="en-ZA"/>
        </w:rPr>
        <w:t>Christ, for Christ's sake, and through Christ who by the grace o</w:t>
      </w:r>
      <w:r w:rsidRPr="00FD4B59">
        <w:rPr>
          <w:lang w:val="en-ZA"/>
        </w:rPr>
        <w:t xml:space="preserve">f the Holy Spirit shall believe </w:t>
      </w:r>
      <w:r w:rsidRPr="00FD4B59">
        <w:rPr>
          <w:lang w:val="en-ZA"/>
        </w:rPr>
        <w:t>in this His Son Jesus Christ and persevere in this faith and obe</w:t>
      </w:r>
      <w:r w:rsidRPr="00FD4B59">
        <w:rPr>
          <w:lang w:val="en-ZA"/>
        </w:rPr>
        <w:t xml:space="preserve">dience of faith to the end; and </w:t>
      </w:r>
      <w:r w:rsidRPr="00FD4B59">
        <w:rPr>
          <w:lang w:val="en-ZA"/>
        </w:rPr>
        <w:t>on the other hand to leave the incorrigible and unbelieving in s</w:t>
      </w:r>
      <w:r w:rsidRPr="00FD4B59">
        <w:rPr>
          <w:lang w:val="en-ZA"/>
        </w:rPr>
        <w:t xml:space="preserve">in and under wrath and </w:t>
      </w:r>
      <w:r w:rsidRPr="00FD4B59">
        <w:rPr>
          <w:lang w:val="en-ZA"/>
        </w:rPr>
        <w:t xml:space="preserve">condemn (them) as alienate from Christ - according to the </w:t>
      </w:r>
      <w:r w:rsidRPr="00FD4B59">
        <w:rPr>
          <w:lang w:val="en-ZA"/>
        </w:rPr>
        <w:t xml:space="preserve">word of the Holy Gospel in John </w:t>
      </w:r>
      <w:r w:rsidRPr="00FD4B59">
        <w:rPr>
          <w:lang w:val="en-ZA"/>
        </w:rPr>
        <w:t>3:36, "He that believeth in the Son hath everlasting life, an</w:t>
      </w:r>
      <w:r w:rsidRPr="00FD4B59">
        <w:rPr>
          <w:lang w:val="en-ZA"/>
        </w:rPr>
        <w:t xml:space="preserve">d he that believeth not the Son </w:t>
      </w:r>
      <w:r w:rsidRPr="00FD4B59">
        <w:rPr>
          <w:lang w:val="en-ZA"/>
        </w:rPr>
        <w:t xml:space="preserve">shall not see life, but the wrath of God </w:t>
      </w:r>
      <w:proofErr w:type="spellStart"/>
      <w:r w:rsidRPr="00FD4B59">
        <w:rPr>
          <w:lang w:val="en-ZA"/>
        </w:rPr>
        <w:t>abideth</w:t>
      </w:r>
      <w:proofErr w:type="spellEnd"/>
      <w:r w:rsidRPr="00FD4B59">
        <w:rPr>
          <w:lang w:val="en-ZA"/>
        </w:rPr>
        <w:t xml:space="preserve"> on him" a</w:t>
      </w:r>
      <w:r w:rsidRPr="00FD4B59">
        <w:rPr>
          <w:lang w:val="en-ZA"/>
        </w:rPr>
        <w:t xml:space="preserve">nd also other passages from the </w:t>
      </w:r>
      <w:r w:rsidRPr="00FD4B59">
        <w:rPr>
          <w:lang w:val="en-ZA"/>
        </w:rPr>
        <w:t>Scriptures.</w:t>
      </w:r>
    </w:p>
    <w:p w:rsidR="00846400" w:rsidRPr="00FD4B59" w:rsidRDefault="00846400" w:rsidP="00846400">
      <w:pPr>
        <w:jc w:val="both"/>
        <w:rPr>
          <w:lang w:val="en-ZA"/>
        </w:rPr>
      </w:pPr>
    </w:p>
    <w:p w:rsidR="00846400" w:rsidRPr="00FD4B59" w:rsidRDefault="00846400" w:rsidP="00846400">
      <w:pPr>
        <w:jc w:val="both"/>
        <w:rPr>
          <w:b/>
          <w:lang w:val="en-ZA"/>
        </w:rPr>
      </w:pPr>
      <w:r w:rsidRPr="00FD4B59">
        <w:rPr>
          <w:b/>
          <w:lang w:val="en-ZA"/>
        </w:rPr>
        <w:t>ARTICLE 2</w:t>
      </w:r>
    </w:p>
    <w:p w:rsidR="00846400" w:rsidRPr="00FD4B59" w:rsidRDefault="00846400" w:rsidP="00846400">
      <w:pPr>
        <w:jc w:val="both"/>
        <w:rPr>
          <w:lang w:val="en-ZA"/>
        </w:rPr>
      </w:pPr>
      <w:r w:rsidRPr="00FD4B59">
        <w:rPr>
          <w:lang w:val="en-ZA"/>
        </w:rPr>
        <w:t>We believe that in agreement with this, Jesus Christ, the Sav</w:t>
      </w:r>
      <w:r w:rsidRPr="00FD4B59">
        <w:rPr>
          <w:lang w:val="en-ZA"/>
        </w:rPr>
        <w:t xml:space="preserve">iour of the world, died for all </w:t>
      </w:r>
      <w:r w:rsidRPr="00FD4B59">
        <w:rPr>
          <w:lang w:val="en-ZA"/>
        </w:rPr>
        <w:t xml:space="preserve">men and for every man, so that he merited reconciliation </w:t>
      </w:r>
      <w:r w:rsidRPr="00FD4B59">
        <w:rPr>
          <w:lang w:val="en-ZA"/>
        </w:rPr>
        <w:t xml:space="preserve">and forgiveness of sins for all </w:t>
      </w:r>
      <w:r w:rsidRPr="00FD4B59">
        <w:rPr>
          <w:lang w:val="en-ZA"/>
        </w:rPr>
        <w:t>through the death of the cross; yet, so that no one actually</w:t>
      </w:r>
      <w:r w:rsidRPr="00FD4B59">
        <w:rPr>
          <w:lang w:val="en-ZA"/>
        </w:rPr>
        <w:t xml:space="preserve"> enjoys the forgiveness of sins </w:t>
      </w:r>
      <w:r w:rsidRPr="00FD4B59">
        <w:rPr>
          <w:lang w:val="en-ZA"/>
        </w:rPr>
        <w:t xml:space="preserve">except the believer - also according to the word of the Gospel </w:t>
      </w:r>
      <w:r w:rsidRPr="00FD4B59">
        <w:rPr>
          <w:lang w:val="en-ZA"/>
        </w:rPr>
        <w:t xml:space="preserve">of John 3:16, "God so loved the </w:t>
      </w:r>
      <w:r w:rsidRPr="00FD4B59">
        <w:rPr>
          <w:lang w:val="en-ZA"/>
        </w:rPr>
        <w:t>world, that he gave his only begotten Son, that whosoever believeth in him should</w:t>
      </w:r>
      <w:r w:rsidRPr="00FD4B59">
        <w:rPr>
          <w:lang w:val="en-ZA"/>
        </w:rPr>
        <w:t xml:space="preserve"> not perish, </w:t>
      </w:r>
      <w:r w:rsidRPr="00FD4B59">
        <w:rPr>
          <w:lang w:val="en-ZA"/>
        </w:rPr>
        <w:t xml:space="preserve">but have everlasting life". And in the first epistle of John 2:2, </w:t>
      </w:r>
      <w:r w:rsidRPr="00FD4B59">
        <w:rPr>
          <w:lang w:val="en-ZA"/>
        </w:rPr>
        <w:t xml:space="preserve">"And he is the propitiation for </w:t>
      </w:r>
      <w:r w:rsidRPr="00FD4B59">
        <w:rPr>
          <w:lang w:val="en-ZA"/>
        </w:rPr>
        <w:t>our sins: and not for ours only, but also for the sins of the whole world."</w:t>
      </w:r>
    </w:p>
    <w:p w:rsidR="00846400" w:rsidRPr="00FD4B59" w:rsidRDefault="00846400" w:rsidP="00846400">
      <w:pPr>
        <w:jc w:val="both"/>
        <w:rPr>
          <w:lang w:val="en-ZA"/>
        </w:rPr>
      </w:pPr>
    </w:p>
    <w:p w:rsidR="00846400" w:rsidRPr="00FD4B59" w:rsidRDefault="00846400" w:rsidP="00846400">
      <w:pPr>
        <w:jc w:val="both"/>
        <w:rPr>
          <w:b/>
          <w:lang w:val="en-ZA"/>
        </w:rPr>
      </w:pPr>
      <w:r w:rsidRPr="00FD4B59">
        <w:rPr>
          <w:b/>
          <w:lang w:val="en-ZA"/>
        </w:rPr>
        <w:t>ARTICLE 3</w:t>
      </w:r>
    </w:p>
    <w:p w:rsidR="00846400" w:rsidRPr="00FD4B59" w:rsidRDefault="00846400" w:rsidP="00846400">
      <w:pPr>
        <w:jc w:val="both"/>
        <w:rPr>
          <w:lang w:val="en-ZA"/>
        </w:rPr>
      </w:pPr>
      <w:r w:rsidRPr="00FD4B59">
        <w:rPr>
          <w:lang w:val="en-ZA"/>
        </w:rPr>
        <w:t>We believe that man does not have saving faith of himself n</w:t>
      </w:r>
      <w:r w:rsidRPr="00FD4B59">
        <w:rPr>
          <w:lang w:val="en-ZA"/>
        </w:rPr>
        <w:t xml:space="preserve">or by his power of his own free </w:t>
      </w:r>
      <w:r w:rsidRPr="00FD4B59">
        <w:rPr>
          <w:lang w:val="en-ZA"/>
        </w:rPr>
        <w:t>will, since he, in the state of apostasy and sin, cannot of and th</w:t>
      </w:r>
      <w:r w:rsidRPr="00FD4B59">
        <w:rPr>
          <w:lang w:val="en-ZA"/>
        </w:rPr>
        <w:t xml:space="preserve">rough himself think, will or do </w:t>
      </w:r>
      <w:r w:rsidRPr="00FD4B59">
        <w:rPr>
          <w:lang w:val="en-ZA"/>
        </w:rPr>
        <w:t>any good which is truly good (such as is especially saving faith)</w:t>
      </w:r>
      <w:r w:rsidRPr="00FD4B59">
        <w:rPr>
          <w:lang w:val="en-ZA"/>
        </w:rPr>
        <w:t xml:space="preserve">; but that it is necessary that </w:t>
      </w:r>
      <w:r w:rsidRPr="00FD4B59">
        <w:rPr>
          <w:lang w:val="en-ZA"/>
        </w:rPr>
        <w:t>he be regenerated by God, in Christ, through His Holy Spirit</w:t>
      </w:r>
      <w:r w:rsidRPr="00FD4B59">
        <w:rPr>
          <w:lang w:val="en-ZA"/>
        </w:rPr>
        <w:t xml:space="preserve">, and renewed in understanding, </w:t>
      </w:r>
      <w:r w:rsidRPr="00FD4B59">
        <w:rPr>
          <w:lang w:val="en-ZA"/>
        </w:rPr>
        <w:t>affections and will, and all powers, in order that may rightly u</w:t>
      </w:r>
      <w:r w:rsidRPr="00FD4B59">
        <w:rPr>
          <w:lang w:val="en-ZA"/>
        </w:rPr>
        <w:t xml:space="preserve">nderstand, meditate upon, will, </w:t>
      </w:r>
      <w:r w:rsidRPr="00FD4B59">
        <w:rPr>
          <w:lang w:val="en-ZA"/>
        </w:rPr>
        <w:t>and perform that which is truly good, according to the word o</w:t>
      </w:r>
      <w:r w:rsidRPr="00FD4B59">
        <w:rPr>
          <w:lang w:val="en-ZA"/>
        </w:rPr>
        <w:t xml:space="preserve">f Christ in John 15:5, "Without </w:t>
      </w:r>
      <w:r w:rsidRPr="00FD4B59">
        <w:rPr>
          <w:lang w:val="en-ZA"/>
        </w:rPr>
        <w:t>me you can do nothing".</w:t>
      </w:r>
    </w:p>
    <w:p w:rsidR="00846400" w:rsidRPr="00FD4B59" w:rsidRDefault="00846400" w:rsidP="00846400">
      <w:pPr>
        <w:jc w:val="both"/>
        <w:rPr>
          <w:lang w:val="en-ZA"/>
        </w:rPr>
      </w:pPr>
    </w:p>
    <w:p w:rsidR="00846400" w:rsidRPr="00FD4B59" w:rsidRDefault="00846400" w:rsidP="00846400">
      <w:pPr>
        <w:jc w:val="both"/>
        <w:rPr>
          <w:b/>
          <w:lang w:val="en-ZA"/>
        </w:rPr>
      </w:pPr>
      <w:r w:rsidRPr="00FD4B59">
        <w:rPr>
          <w:b/>
          <w:lang w:val="en-ZA"/>
        </w:rPr>
        <w:t>ARTICLE 4</w:t>
      </w:r>
    </w:p>
    <w:p w:rsidR="00846400" w:rsidRPr="00FD4B59" w:rsidRDefault="00846400" w:rsidP="00846400">
      <w:pPr>
        <w:jc w:val="both"/>
        <w:rPr>
          <w:lang w:val="en-ZA"/>
        </w:rPr>
      </w:pPr>
      <w:r w:rsidRPr="00FD4B59">
        <w:rPr>
          <w:lang w:val="en-ZA"/>
        </w:rPr>
        <w:t>We believe that this grace of God is the commencement, pro</w:t>
      </w:r>
      <w:r w:rsidRPr="00FD4B59">
        <w:rPr>
          <w:lang w:val="en-ZA"/>
        </w:rPr>
        <w:t xml:space="preserve">gression, and completion of all </w:t>
      </w:r>
      <w:r w:rsidRPr="00FD4B59">
        <w:rPr>
          <w:lang w:val="en-ZA"/>
        </w:rPr>
        <w:t>good, also, in so far that the regenerate man cannot, apart fr</w:t>
      </w:r>
      <w:r w:rsidRPr="00FD4B59">
        <w:rPr>
          <w:lang w:val="en-ZA"/>
        </w:rPr>
        <w:t xml:space="preserve">om this prevenient or assisting </w:t>
      </w:r>
      <w:r w:rsidRPr="00FD4B59">
        <w:rPr>
          <w:lang w:val="en-ZA"/>
        </w:rPr>
        <w:t>awakening, consequent and co-operating grace, think, wi</w:t>
      </w:r>
      <w:r w:rsidRPr="00FD4B59">
        <w:rPr>
          <w:lang w:val="en-ZA"/>
        </w:rPr>
        <w:t xml:space="preserve">ll or do the good or resist any </w:t>
      </w:r>
      <w:r w:rsidRPr="00FD4B59">
        <w:rPr>
          <w:lang w:val="en-ZA"/>
        </w:rPr>
        <w:t>temptations to evil, so that all good works or activities</w:t>
      </w:r>
      <w:r w:rsidRPr="00FD4B59">
        <w:rPr>
          <w:lang w:val="en-ZA"/>
        </w:rPr>
        <w:t xml:space="preserve"> which can be conceived must be </w:t>
      </w:r>
      <w:r w:rsidRPr="00FD4B59">
        <w:rPr>
          <w:lang w:val="en-ZA"/>
        </w:rPr>
        <w:t>ascribed to the grace of God in Christ. But with respect to th</w:t>
      </w:r>
      <w:r w:rsidRPr="00FD4B59">
        <w:rPr>
          <w:lang w:val="en-ZA"/>
        </w:rPr>
        <w:t xml:space="preserve">e mode of this grace, it is not </w:t>
      </w:r>
      <w:r w:rsidRPr="00FD4B59">
        <w:rPr>
          <w:lang w:val="en-ZA"/>
        </w:rPr>
        <w:t>irresistible, since it is written concerning many that they resi</w:t>
      </w:r>
      <w:r w:rsidRPr="00FD4B59">
        <w:rPr>
          <w:lang w:val="en-ZA"/>
        </w:rPr>
        <w:t xml:space="preserve">sted the Holy Spirit, in Acts 7 </w:t>
      </w:r>
      <w:r w:rsidRPr="00FD4B59">
        <w:rPr>
          <w:lang w:val="en-ZA"/>
        </w:rPr>
        <w:t>and elsewhere in many places.</w:t>
      </w:r>
    </w:p>
    <w:p w:rsidR="00846400" w:rsidRPr="00FD4B59" w:rsidRDefault="00846400" w:rsidP="00846400">
      <w:pPr>
        <w:jc w:val="both"/>
        <w:rPr>
          <w:lang w:val="en-ZA"/>
        </w:rPr>
      </w:pPr>
    </w:p>
    <w:p w:rsidR="00846400" w:rsidRPr="00FD4B59" w:rsidRDefault="00846400" w:rsidP="00846400">
      <w:pPr>
        <w:jc w:val="both"/>
        <w:rPr>
          <w:b/>
          <w:lang w:val="en-ZA"/>
        </w:rPr>
      </w:pPr>
      <w:r w:rsidRPr="00FD4B59">
        <w:rPr>
          <w:b/>
          <w:lang w:val="en-ZA"/>
        </w:rPr>
        <w:t>ARTICLE 5</w:t>
      </w:r>
    </w:p>
    <w:p w:rsidR="00846400" w:rsidRPr="00FD4B59" w:rsidRDefault="00846400" w:rsidP="00846400">
      <w:pPr>
        <w:jc w:val="both"/>
        <w:rPr>
          <w:lang w:val="en-ZA"/>
        </w:rPr>
      </w:pPr>
      <w:r w:rsidRPr="00FD4B59">
        <w:rPr>
          <w:lang w:val="en-ZA"/>
        </w:rPr>
        <w:t xml:space="preserve">We believe that those who are incorporated into Jesus Christ </w:t>
      </w:r>
      <w:r w:rsidRPr="00FD4B59">
        <w:rPr>
          <w:lang w:val="en-ZA"/>
        </w:rPr>
        <w:t xml:space="preserve">and thereby become partakers of </w:t>
      </w:r>
      <w:r w:rsidRPr="00FD4B59">
        <w:rPr>
          <w:lang w:val="en-ZA"/>
        </w:rPr>
        <w:t xml:space="preserve">his life-giving Spirit have abundant strength to strive against </w:t>
      </w:r>
      <w:r w:rsidR="00FD4B59">
        <w:rPr>
          <w:lang w:val="en-ZA"/>
        </w:rPr>
        <w:t xml:space="preserve">Satan, sin, the world and their </w:t>
      </w:r>
      <w:bookmarkStart w:id="0" w:name="_GoBack"/>
      <w:bookmarkEnd w:id="0"/>
      <w:r w:rsidRPr="00FD4B59">
        <w:rPr>
          <w:lang w:val="en-ZA"/>
        </w:rPr>
        <w:t>own flesh and to obtain the victory; it being well unders</w:t>
      </w:r>
      <w:r w:rsidRPr="00FD4B59">
        <w:rPr>
          <w:lang w:val="en-ZA"/>
        </w:rPr>
        <w:t xml:space="preserve">tood (that this is) through the </w:t>
      </w:r>
      <w:r w:rsidRPr="00FD4B59">
        <w:rPr>
          <w:lang w:val="en-ZA"/>
        </w:rPr>
        <w:t>assistance of the grace of the Holy Spirit, and that Jesus Christ assists them through His Spir</w:t>
      </w:r>
      <w:r w:rsidRPr="00FD4B59">
        <w:rPr>
          <w:lang w:val="en-ZA"/>
        </w:rPr>
        <w:t xml:space="preserve">it </w:t>
      </w:r>
      <w:r w:rsidRPr="00FD4B59">
        <w:rPr>
          <w:lang w:val="en-ZA"/>
        </w:rPr>
        <w:t>in all temptations, extends the hand, and - if only they are prep</w:t>
      </w:r>
      <w:r w:rsidRPr="00FD4B59">
        <w:rPr>
          <w:lang w:val="en-ZA"/>
        </w:rPr>
        <w:t xml:space="preserve">ared for warfare and desire His </w:t>
      </w:r>
      <w:r w:rsidRPr="00FD4B59">
        <w:rPr>
          <w:lang w:val="en-ZA"/>
        </w:rPr>
        <w:t>help and are not negligent - keeps them standing, so that by n</w:t>
      </w:r>
      <w:r w:rsidRPr="00FD4B59">
        <w:rPr>
          <w:lang w:val="en-ZA"/>
        </w:rPr>
        <w:t xml:space="preserve">o cunning or power of Satan can </w:t>
      </w:r>
      <w:r w:rsidRPr="00FD4B59">
        <w:rPr>
          <w:lang w:val="en-ZA"/>
        </w:rPr>
        <w:t xml:space="preserve">they be led astray or plucked out of Christ's hands, according </w:t>
      </w:r>
      <w:r w:rsidRPr="00FD4B59">
        <w:rPr>
          <w:lang w:val="en-ZA"/>
        </w:rPr>
        <w:t xml:space="preserve">to the word of Christ, John 10, </w:t>
      </w:r>
      <w:r w:rsidRPr="00FD4B59">
        <w:rPr>
          <w:lang w:val="en-ZA"/>
        </w:rPr>
        <w:t>"no one sha</w:t>
      </w:r>
      <w:r w:rsidRPr="00FD4B59">
        <w:rPr>
          <w:lang w:val="en-ZA"/>
        </w:rPr>
        <w:t xml:space="preserve">ll pluck them out of my hands". </w:t>
      </w:r>
      <w:r w:rsidRPr="00FD4B59">
        <w:rPr>
          <w:lang w:val="en-ZA"/>
        </w:rPr>
        <w:t>But whether they can through negligence fall away from the f</w:t>
      </w:r>
      <w:r w:rsidRPr="00FD4B59">
        <w:rPr>
          <w:lang w:val="en-ZA"/>
        </w:rPr>
        <w:t xml:space="preserve">irst principle of their life in </w:t>
      </w:r>
      <w:r w:rsidRPr="00FD4B59">
        <w:rPr>
          <w:lang w:val="en-ZA"/>
        </w:rPr>
        <w:t>Christ, again embrace the present world, depart from the pure doctrine once given to them,</w:t>
      </w:r>
      <w:r w:rsidRPr="00FD4B59">
        <w:rPr>
          <w:lang w:val="en-ZA"/>
        </w:rPr>
        <w:t xml:space="preserve"> </w:t>
      </w:r>
      <w:r w:rsidRPr="00FD4B59">
        <w:rPr>
          <w:lang w:val="en-ZA"/>
        </w:rPr>
        <w:t>lose the good conscience, and neglect grace, must first be more carefully determined from the</w:t>
      </w:r>
      <w:r w:rsidRPr="00FD4B59">
        <w:rPr>
          <w:lang w:val="en-ZA"/>
        </w:rPr>
        <w:t xml:space="preserve"> </w:t>
      </w:r>
      <w:r w:rsidRPr="00FD4B59">
        <w:rPr>
          <w:lang w:val="en-ZA"/>
        </w:rPr>
        <w:t>Holy Scriptures before we shall be able to teach this with the full persuasion of our heart.</w:t>
      </w:r>
    </w:p>
    <w:p w:rsidR="00725F20" w:rsidRPr="00FD4B59" w:rsidRDefault="0088622C" w:rsidP="00846400">
      <w:pPr>
        <w:jc w:val="both"/>
        <w:rPr>
          <w:lang w:val="en-ZA"/>
        </w:rPr>
      </w:pPr>
    </w:p>
    <w:sectPr w:rsidR="00725F20" w:rsidRPr="00FD4B59" w:rsidSect="008464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22C" w:rsidRDefault="0088622C" w:rsidP="00846400">
      <w:r>
        <w:separator/>
      </w:r>
    </w:p>
  </w:endnote>
  <w:endnote w:type="continuationSeparator" w:id="0">
    <w:p w:rsidR="0088622C" w:rsidRDefault="0088622C" w:rsidP="0084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22C" w:rsidRDefault="0088622C" w:rsidP="00846400">
      <w:r>
        <w:separator/>
      </w:r>
    </w:p>
  </w:footnote>
  <w:footnote w:type="continuationSeparator" w:id="0">
    <w:p w:rsidR="0088622C" w:rsidRDefault="0088622C" w:rsidP="00846400">
      <w:r>
        <w:continuationSeparator/>
      </w:r>
    </w:p>
  </w:footnote>
  <w:footnote w:id="1">
    <w:p w:rsidR="00846400" w:rsidRPr="00846400" w:rsidRDefault="0084640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846400">
        <w:t>The</w:t>
      </w:r>
      <w:proofErr w:type="spellEnd"/>
      <w:r w:rsidRPr="00846400">
        <w:t xml:space="preserve"> Remonstrants </w:t>
      </w:r>
      <w:proofErr w:type="spellStart"/>
      <w:r w:rsidR="000F238B">
        <w:t>were</w:t>
      </w:r>
      <w:proofErr w:type="spellEnd"/>
      <w:r w:rsidRPr="00846400">
        <w:t xml:space="preserve"> </w:t>
      </w:r>
      <w:proofErr w:type="spellStart"/>
      <w:r w:rsidRPr="00846400">
        <w:t>the</w:t>
      </w:r>
      <w:proofErr w:type="spellEnd"/>
      <w:r w:rsidRPr="00846400">
        <w:t xml:space="preserve"> </w:t>
      </w:r>
      <w:proofErr w:type="spellStart"/>
      <w:r w:rsidRPr="00846400">
        <w:t>followers</w:t>
      </w:r>
      <w:proofErr w:type="spellEnd"/>
      <w:r w:rsidRPr="00846400">
        <w:t xml:space="preserve"> of </w:t>
      </w:r>
      <w:proofErr w:type="spellStart"/>
      <w:r w:rsidRPr="00846400">
        <w:t>Arminius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D5"/>
    <w:rsid w:val="00043A2F"/>
    <w:rsid w:val="000F238B"/>
    <w:rsid w:val="002F5471"/>
    <w:rsid w:val="003A4FD5"/>
    <w:rsid w:val="00846400"/>
    <w:rsid w:val="0088622C"/>
    <w:rsid w:val="008E6FCA"/>
    <w:rsid w:val="00E83450"/>
    <w:rsid w:val="00FD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471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2F5471"/>
    <w:pPr>
      <w:keepNext/>
      <w:keepLines/>
      <w:spacing w:before="480"/>
      <w:outlineLvl w:val="0"/>
    </w:pPr>
    <w:rPr>
      <w:rFonts w:ascii="Cambria" w:eastAsiaTheme="majorEastAsia" w:cstheme="majorBidi"/>
      <w:b/>
      <w:color w:val="365F9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5471"/>
    <w:rPr>
      <w:rFonts w:ascii="Cambria" w:eastAsiaTheme="majorEastAsia" w:cstheme="majorBidi"/>
      <w:b/>
      <w:color w:val="365F91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2F5471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F5471"/>
    <w:rPr>
      <w:b/>
      <w:bCs/>
      <w:smallCaps/>
      <w:spacing w:val="5"/>
    </w:rPr>
  </w:style>
  <w:style w:type="paragraph" w:styleId="TOCHeading">
    <w:name w:val="TOC Heading"/>
    <w:basedOn w:val="Heading1"/>
    <w:uiPriority w:val="39"/>
    <w:qFormat/>
    <w:rsid w:val="002F5471"/>
    <w:pPr>
      <w:spacing w:line="276" w:lineRule="auto"/>
      <w:outlineLvl w:val="9"/>
    </w:pPr>
    <w:rPr>
      <w:lang w:val="af-ZA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64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4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4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471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2F5471"/>
    <w:pPr>
      <w:keepNext/>
      <w:keepLines/>
      <w:spacing w:before="480"/>
      <w:outlineLvl w:val="0"/>
    </w:pPr>
    <w:rPr>
      <w:rFonts w:ascii="Cambria" w:eastAsiaTheme="majorEastAsia" w:cstheme="majorBidi"/>
      <w:b/>
      <w:color w:val="365F9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5471"/>
    <w:rPr>
      <w:rFonts w:ascii="Cambria" w:eastAsiaTheme="majorEastAsia" w:cstheme="majorBidi"/>
      <w:b/>
      <w:color w:val="365F91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2F5471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F5471"/>
    <w:rPr>
      <w:b/>
      <w:bCs/>
      <w:smallCaps/>
      <w:spacing w:val="5"/>
    </w:rPr>
  </w:style>
  <w:style w:type="paragraph" w:styleId="TOCHeading">
    <w:name w:val="TOC Heading"/>
    <w:basedOn w:val="Heading1"/>
    <w:uiPriority w:val="39"/>
    <w:qFormat/>
    <w:rsid w:val="002F5471"/>
    <w:pPr>
      <w:spacing w:line="276" w:lineRule="auto"/>
      <w:outlineLvl w:val="9"/>
    </w:pPr>
    <w:rPr>
      <w:lang w:val="af-ZA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64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4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4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CF6B3-8C67-424B-8A96-FB475DFC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jeoosthuizen</dc:creator>
  <cp:keywords/>
  <dc:description/>
  <cp:lastModifiedBy>jeoosthuizen</cp:lastModifiedBy>
  <cp:revision>4</cp:revision>
  <dcterms:created xsi:type="dcterms:W3CDTF">2017-01-21T19:27:00Z</dcterms:created>
  <dcterms:modified xsi:type="dcterms:W3CDTF">2017-01-21T19:32:00Z</dcterms:modified>
</cp:coreProperties>
</file>